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8D446">
      <w:pPr>
        <w:spacing w:line="360" w:lineRule="auto"/>
        <w:jc w:val="center"/>
        <w:rPr>
          <w:rFonts w:hint="default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2024年区域性综合提升市级示范单元项目（万达广场区域）花岗岩</w:t>
      </w:r>
      <w:r>
        <w:rPr>
          <w:rFonts w:hint="eastAsia" w:ascii="方正仿宋_GBK" w:hAnsi="宋体" w:eastAsia="方正仿宋_GBK" w:cs="宋体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采购项目</w:t>
      </w:r>
      <w:bookmarkStart w:id="0" w:name="_GoBack"/>
      <w:bookmarkEnd w:id="0"/>
    </w:p>
    <w:p w14:paraId="1A040B6F">
      <w:pPr>
        <w:spacing w:line="360" w:lineRule="auto"/>
        <w:ind w:firstLine="480" w:firstLineChars="200"/>
        <w:rPr>
          <w:rFonts w:hint="eastAsia" w:ascii="方正仿宋_GBK" w:hAnsi="宋体" w:eastAsia="方正仿宋_GBK" w:cs="宋体"/>
          <w:sz w:val="24"/>
          <w:szCs w:val="24"/>
        </w:rPr>
      </w:pPr>
      <w:r>
        <w:rPr>
          <w:rFonts w:hint="eastAsia" w:ascii="方正仿宋_GBK" w:hAnsi="宋体" w:eastAsia="方正仿宋_GBK" w:cs="宋体"/>
          <w:sz w:val="24"/>
          <w:szCs w:val="24"/>
          <w:lang w:val="en-US" w:eastAsia="zh-CN"/>
        </w:rPr>
        <w:t>样品参考图</w:t>
      </w:r>
      <w:r>
        <w:rPr>
          <w:rFonts w:hint="eastAsia" w:ascii="方正仿宋_GBK" w:hAnsi="宋体" w:eastAsia="方正仿宋_GBK" w:cs="宋体"/>
          <w:sz w:val="24"/>
          <w:szCs w:val="24"/>
        </w:rPr>
        <w:t>：</w:t>
      </w:r>
    </w:p>
    <w:tbl>
      <w:tblPr>
        <w:tblStyle w:val="4"/>
        <w:tblW w:w="87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3171"/>
        <w:gridCol w:w="4638"/>
      </w:tblGrid>
      <w:tr w14:paraId="06A3C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189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126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品名</w:t>
            </w:r>
          </w:p>
        </w:tc>
        <w:tc>
          <w:tcPr>
            <w:tcW w:w="463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929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参考图片</w:t>
            </w:r>
          </w:p>
        </w:tc>
      </w:tr>
      <w:tr w14:paraId="7032C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1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88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芝麻灰花岗岩</w:t>
            </w:r>
          </w:p>
        </w:tc>
        <w:tc>
          <w:tcPr>
            <w:tcW w:w="4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13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978660" cy="1978660"/>
                  <wp:effectExtent l="0" t="0" r="2540" b="2540"/>
                  <wp:docPr id="8" name="图片 8" descr="样品图-芝麻灰花岗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样品图-芝麻灰花岗岩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660" cy="197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390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16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22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黄锈石</w:t>
            </w:r>
          </w:p>
        </w:tc>
        <w:tc>
          <w:tcPr>
            <w:tcW w:w="4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8F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979930" cy="1979930"/>
                  <wp:effectExtent l="0" t="0" r="1270" b="1270"/>
                  <wp:docPr id="5" name="图片 5" descr="样品图-黄锈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样品图-黄锈石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939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E9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A7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654花岗岩</w:t>
            </w:r>
          </w:p>
        </w:tc>
        <w:tc>
          <w:tcPr>
            <w:tcW w:w="4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95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969770" cy="1969770"/>
                  <wp:effectExtent l="0" t="0" r="11430" b="11430"/>
                  <wp:docPr id="9" name="图片 9" descr="样品图-654花岗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样品图-654花岗岩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7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F16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8C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79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654面板</w:t>
            </w:r>
          </w:p>
        </w:tc>
        <w:tc>
          <w:tcPr>
            <w:tcW w:w="4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7F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966595" cy="1966595"/>
                  <wp:effectExtent l="0" t="0" r="14605" b="14605"/>
                  <wp:docPr id="11" name="图片 11" descr="样品图-654面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样品图-654面板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59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2ADA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200"/>
        <w:textAlignment w:val="auto"/>
        <w:rPr>
          <w:rFonts w:hint="eastAsia" w:ascii="方正仿宋_GBK" w:hAnsi="宋体" w:eastAsia="方正仿宋_GBK" w:cs="宋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b/>
          <w:bCs/>
          <w:color w:val="auto"/>
          <w:sz w:val="22"/>
          <w:szCs w:val="22"/>
          <w:highlight w:val="none"/>
          <w:lang w:val="en-US" w:eastAsia="zh-CN"/>
        </w:rPr>
        <w:t>注：</w:t>
      </w:r>
    </w:p>
    <w:p w14:paraId="55A6A2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200"/>
        <w:textAlignment w:val="auto"/>
        <w:rPr>
          <w:rFonts w:hint="eastAsia" w:ascii="方正仿宋_GBK" w:hAnsi="宋体" w:eastAsia="方正仿宋_GBK" w:cs="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方正仿宋_GBK" w:hAnsi="宋体" w:eastAsia="方正仿宋_GBK" w:cs="宋体"/>
          <w:b/>
          <w:bCs/>
          <w:color w:val="auto"/>
          <w:sz w:val="22"/>
          <w:szCs w:val="22"/>
          <w:highlight w:val="none"/>
          <w:lang w:val="en-US" w:eastAsia="zh-CN"/>
        </w:rPr>
        <w:t>样品参考图存在色差，本次采购由采购人提供样品请参与报价的供应商至报名现场查看，并拍照或视频记录，采购活动结束后当场对样品进行封存，用于作为成交供应商日后送货的验收标准，成交供应商供货材料等级不得低于采购人提供的样品标准。</w:t>
      </w:r>
    </w:p>
    <w:p w14:paraId="4D9860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37F9F1E1-06ED-45C0-ACFE-8DA2CE3E1BC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5522411-37B7-47EE-8587-5F40B2412D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YTkxMjRjMmEwODA3OGNlN2ExMTNiOTJjOTA2YzYifQ=="/>
  </w:docVars>
  <w:rsids>
    <w:rsidRoot w:val="49F97A0D"/>
    <w:rsid w:val="49F9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rFonts w:ascii="宋体" w:hAnsi="宋体"/>
      <w:sz w:val="24"/>
    </w:rPr>
  </w:style>
  <w:style w:type="paragraph" w:styleId="3">
    <w:name w:val="Body Text"/>
    <w:basedOn w:val="1"/>
    <w:next w:val="1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2024-11-08T08:33:00Z</dcterms:created>
  <dc:creator>8237476879</dc:creator>
  <cp:lastModifiedBy>8237476879</cp:lastModifiedBy>
  <dcterms:modified xsi:type="dcterms:W3CDTF">2024-11-08T08:34:50Z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6B95D8DAA7694686B957EA7AC6533E7F_11</vt:lpwstr>
  </property>
</Properties>
</file>